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D1602" w14:textId="77777777" w:rsidR="00AB39CF" w:rsidRPr="0088499D" w:rsidRDefault="0088499D" w:rsidP="007C1108">
      <w:pPr>
        <w:rPr>
          <w:rFonts w:ascii="Calibri" w:hAnsi="Calibri" w:cs="Tahoma"/>
          <w:b/>
          <w:bCs/>
        </w:rPr>
      </w:pPr>
      <w:r w:rsidRPr="0088499D">
        <w:rPr>
          <w:rFonts w:ascii="Calibri" w:hAnsi="Calibri" w:cs="Tahoma"/>
          <w:b/>
          <w:bCs/>
        </w:rPr>
        <w:t>Section 2 Assignment 4 -</w:t>
      </w:r>
      <w:r w:rsidR="00AB39CF" w:rsidRPr="0088499D">
        <w:rPr>
          <w:rFonts w:ascii="Calibri" w:hAnsi="Calibri" w:cs="Tahoma"/>
          <w:b/>
          <w:bCs/>
        </w:rPr>
        <w:t xml:space="preserve"> Stakeholder Register</w:t>
      </w:r>
    </w:p>
    <w:p w14:paraId="30A1FB95" w14:textId="77777777" w:rsidR="00AB39CF" w:rsidRPr="0088499D" w:rsidRDefault="00AB39CF" w:rsidP="007C1108">
      <w:pPr>
        <w:rPr>
          <w:rFonts w:ascii="Calibri" w:hAnsi="Calibri" w:cs="Tahoma"/>
          <w:bCs/>
        </w:rPr>
      </w:pPr>
    </w:p>
    <w:p w14:paraId="513D4717" w14:textId="77777777" w:rsidR="00AB39CF" w:rsidRPr="0088499D" w:rsidRDefault="00AB39CF" w:rsidP="007C1108">
      <w:pPr>
        <w:rPr>
          <w:rFonts w:ascii="Calibri" w:hAnsi="Calibri" w:cs="Tahoma"/>
          <w:bCs/>
        </w:rPr>
      </w:pPr>
      <w:r w:rsidRPr="0088499D">
        <w:rPr>
          <w:rFonts w:ascii="Calibri" w:hAnsi="Calibri" w:cs="Tahoma"/>
          <w:bCs/>
        </w:rPr>
        <w:t>For Section 2, Assignment 4, you will complete the Stakeholder Register for your project.  The Stakeholder Register is completed by following the instructions in Line 1.  Line 2 provides an example.  Complete the Stakeholder Register by creating at least four stakeholders, providing their demographics and their impact on the project.  Remove the instruction line and the example line prior to submission for grading.</w:t>
      </w:r>
      <w:r w:rsidR="008F25EE">
        <w:rPr>
          <w:rFonts w:ascii="Calibri" w:hAnsi="Calibri" w:cs="Tahoma"/>
          <w:bCs/>
        </w:rPr>
        <w:t xml:space="preserve">  Note that email and phone information is usually included in the Stakeholder Register, but was removed for this assignment.</w:t>
      </w:r>
    </w:p>
    <w:p w14:paraId="36DD0D88" w14:textId="77777777" w:rsidR="00AB39CF" w:rsidRPr="0088499D" w:rsidRDefault="00AB39CF" w:rsidP="007C1108">
      <w:pPr>
        <w:rPr>
          <w:rFonts w:ascii="Calibri" w:hAnsi="Calibri" w:cs="Tahoma"/>
          <w:bCs/>
        </w:rPr>
      </w:pPr>
    </w:p>
    <w:tbl>
      <w:tblPr>
        <w:tblW w:w="14243"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597"/>
        <w:gridCol w:w="1553"/>
        <w:gridCol w:w="1260"/>
        <w:gridCol w:w="1620"/>
        <w:gridCol w:w="2137"/>
        <w:gridCol w:w="743"/>
        <w:gridCol w:w="2250"/>
        <w:gridCol w:w="2610"/>
      </w:tblGrid>
      <w:tr w:rsidR="00801EB5" w:rsidRPr="0088499D" w14:paraId="09CDD7F3" w14:textId="77777777" w:rsidTr="00801EB5">
        <w:trPr>
          <w:trHeight w:val="530"/>
        </w:trPr>
        <w:tc>
          <w:tcPr>
            <w:tcW w:w="473" w:type="dxa"/>
            <w:vMerge w:val="restart"/>
            <w:hideMark/>
          </w:tcPr>
          <w:p w14:paraId="595CDB85" w14:textId="77777777" w:rsidR="00801EB5" w:rsidRPr="00801EB5" w:rsidRDefault="00801EB5" w:rsidP="004B575B">
            <w:pPr>
              <w:rPr>
                <w:rFonts w:ascii="Calibri" w:hAnsi="Calibri"/>
                <w:b/>
                <w:bCs/>
                <w:iCs/>
              </w:rPr>
            </w:pPr>
            <w:r w:rsidRPr="00801EB5">
              <w:rPr>
                <w:rFonts w:ascii="Calibri" w:hAnsi="Calibri"/>
                <w:b/>
                <w:bCs/>
                <w:iCs/>
              </w:rPr>
              <w:t>ID</w:t>
            </w:r>
          </w:p>
        </w:tc>
        <w:tc>
          <w:tcPr>
            <w:tcW w:w="1597" w:type="dxa"/>
            <w:vMerge w:val="restart"/>
            <w:hideMark/>
          </w:tcPr>
          <w:p w14:paraId="5A5E513C" w14:textId="77777777" w:rsidR="00801EB5" w:rsidRPr="00801EB5" w:rsidRDefault="00801EB5" w:rsidP="004B575B">
            <w:pPr>
              <w:rPr>
                <w:rFonts w:ascii="Calibri" w:hAnsi="Calibri"/>
                <w:b/>
                <w:bCs/>
                <w:iCs/>
              </w:rPr>
            </w:pPr>
            <w:r w:rsidRPr="00801EB5">
              <w:rPr>
                <w:rFonts w:ascii="Calibri" w:hAnsi="Calibri"/>
                <w:b/>
                <w:bCs/>
                <w:iCs/>
              </w:rPr>
              <w:t>Name</w:t>
            </w:r>
          </w:p>
        </w:tc>
        <w:tc>
          <w:tcPr>
            <w:tcW w:w="1553" w:type="dxa"/>
            <w:vMerge w:val="restart"/>
            <w:hideMark/>
          </w:tcPr>
          <w:p w14:paraId="6F5F556B" w14:textId="77777777" w:rsidR="00801EB5" w:rsidRPr="00801EB5" w:rsidRDefault="00801EB5" w:rsidP="004B575B">
            <w:pPr>
              <w:rPr>
                <w:rFonts w:ascii="Calibri" w:hAnsi="Calibri"/>
                <w:b/>
                <w:bCs/>
                <w:iCs/>
              </w:rPr>
            </w:pPr>
            <w:r w:rsidRPr="00801EB5">
              <w:rPr>
                <w:rFonts w:ascii="Calibri" w:hAnsi="Calibri"/>
                <w:b/>
                <w:bCs/>
                <w:iCs/>
              </w:rPr>
              <w:t>Title</w:t>
            </w:r>
          </w:p>
        </w:tc>
        <w:tc>
          <w:tcPr>
            <w:tcW w:w="1260" w:type="dxa"/>
            <w:vMerge w:val="restart"/>
            <w:hideMark/>
          </w:tcPr>
          <w:p w14:paraId="375CD5EB" w14:textId="77777777" w:rsidR="00801EB5" w:rsidRPr="00801EB5" w:rsidRDefault="00801EB5" w:rsidP="00801EB5">
            <w:pPr>
              <w:rPr>
                <w:rFonts w:ascii="Calibri" w:hAnsi="Calibri"/>
                <w:b/>
                <w:bCs/>
                <w:iCs/>
              </w:rPr>
            </w:pPr>
            <w:r>
              <w:rPr>
                <w:rFonts w:ascii="Calibri" w:hAnsi="Calibri"/>
                <w:b/>
                <w:bCs/>
                <w:iCs/>
              </w:rPr>
              <w:t>Depart-</w:t>
            </w:r>
            <w:proofErr w:type="spellStart"/>
            <w:r>
              <w:rPr>
                <w:rFonts w:ascii="Calibri" w:hAnsi="Calibri"/>
                <w:b/>
                <w:bCs/>
                <w:iCs/>
              </w:rPr>
              <w:t>ment</w:t>
            </w:r>
            <w:proofErr w:type="spellEnd"/>
          </w:p>
        </w:tc>
        <w:tc>
          <w:tcPr>
            <w:tcW w:w="9360" w:type="dxa"/>
            <w:gridSpan w:val="5"/>
            <w:hideMark/>
          </w:tcPr>
          <w:p w14:paraId="7F876F82" w14:textId="77777777" w:rsidR="00801EB5" w:rsidRPr="00801EB5" w:rsidRDefault="00801EB5" w:rsidP="004304DE">
            <w:pPr>
              <w:jc w:val="center"/>
              <w:rPr>
                <w:rFonts w:ascii="Calibri" w:hAnsi="Calibri"/>
                <w:b/>
                <w:bCs/>
                <w:iCs/>
              </w:rPr>
            </w:pPr>
            <w:r w:rsidRPr="00801EB5">
              <w:rPr>
                <w:rFonts w:ascii="Calibri" w:hAnsi="Calibri"/>
                <w:b/>
                <w:bCs/>
                <w:iCs/>
              </w:rPr>
              <w:t>Impact</w:t>
            </w:r>
          </w:p>
        </w:tc>
      </w:tr>
      <w:tr w:rsidR="00801EB5" w:rsidRPr="0088499D" w14:paraId="1072C806" w14:textId="77777777" w:rsidTr="007F610F">
        <w:trPr>
          <w:trHeight w:val="980"/>
        </w:trPr>
        <w:tc>
          <w:tcPr>
            <w:tcW w:w="473" w:type="dxa"/>
            <w:vMerge/>
            <w:hideMark/>
          </w:tcPr>
          <w:p w14:paraId="38E2335C" w14:textId="77777777" w:rsidR="00801EB5" w:rsidRPr="00801EB5" w:rsidRDefault="00801EB5" w:rsidP="004B575B">
            <w:pPr>
              <w:rPr>
                <w:rFonts w:ascii="Calibri" w:hAnsi="Calibri"/>
                <w:b/>
                <w:bCs/>
                <w:iCs/>
              </w:rPr>
            </w:pPr>
          </w:p>
        </w:tc>
        <w:tc>
          <w:tcPr>
            <w:tcW w:w="1597" w:type="dxa"/>
            <w:vMerge/>
            <w:hideMark/>
          </w:tcPr>
          <w:p w14:paraId="58D91F18" w14:textId="77777777" w:rsidR="00801EB5" w:rsidRPr="00801EB5" w:rsidRDefault="00801EB5" w:rsidP="004B575B">
            <w:pPr>
              <w:rPr>
                <w:rFonts w:ascii="Calibri" w:hAnsi="Calibri"/>
                <w:b/>
                <w:bCs/>
                <w:iCs/>
              </w:rPr>
            </w:pPr>
          </w:p>
        </w:tc>
        <w:tc>
          <w:tcPr>
            <w:tcW w:w="1553" w:type="dxa"/>
            <w:vMerge/>
            <w:hideMark/>
          </w:tcPr>
          <w:p w14:paraId="1C8AD149" w14:textId="77777777" w:rsidR="00801EB5" w:rsidRPr="00801EB5" w:rsidRDefault="00801EB5" w:rsidP="004B575B">
            <w:pPr>
              <w:rPr>
                <w:rFonts w:ascii="Calibri" w:hAnsi="Calibri"/>
                <w:b/>
                <w:bCs/>
                <w:iCs/>
              </w:rPr>
            </w:pPr>
          </w:p>
        </w:tc>
        <w:tc>
          <w:tcPr>
            <w:tcW w:w="1260" w:type="dxa"/>
            <w:vMerge/>
            <w:hideMark/>
          </w:tcPr>
          <w:p w14:paraId="148B90C6" w14:textId="77777777" w:rsidR="00801EB5" w:rsidRPr="00801EB5" w:rsidRDefault="00801EB5" w:rsidP="004B575B">
            <w:pPr>
              <w:rPr>
                <w:rFonts w:ascii="Calibri" w:hAnsi="Calibri"/>
                <w:b/>
                <w:bCs/>
                <w:iCs/>
              </w:rPr>
            </w:pPr>
          </w:p>
        </w:tc>
        <w:tc>
          <w:tcPr>
            <w:tcW w:w="1620" w:type="dxa"/>
            <w:hideMark/>
          </w:tcPr>
          <w:p w14:paraId="493DB8B2" w14:textId="77777777" w:rsidR="00801EB5" w:rsidRPr="00801EB5" w:rsidRDefault="00801EB5" w:rsidP="004B575B">
            <w:pPr>
              <w:rPr>
                <w:rFonts w:ascii="Calibri" w:hAnsi="Calibri"/>
                <w:b/>
                <w:bCs/>
                <w:iCs/>
              </w:rPr>
            </w:pPr>
            <w:r w:rsidRPr="00801EB5">
              <w:rPr>
                <w:rFonts w:ascii="Calibri" w:hAnsi="Calibri"/>
                <w:b/>
                <w:bCs/>
                <w:iCs/>
              </w:rPr>
              <w:t>Major Requirements</w:t>
            </w:r>
          </w:p>
        </w:tc>
        <w:tc>
          <w:tcPr>
            <w:tcW w:w="2137" w:type="dxa"/>
            <w:hideMark/>
          </w:tcPr>
          <w:p w14:paraId="5FE36A6A" w14:textId="77777777" w:rsidR="00801EB5" w:rsidRPr="00801EB5" w:rsidRDefault="00801EB5" w:rsidP="004B575B">
            <w:pPr>
              <w:rPr>
                <w:rFonts w:ascii="Calibri" w:hAnsi="Calibri"/>
                <w:b/>
                <w:bCs/>
                <w:iCs/>
              </w:rPr>
            </w:pPr>
            <w:r w:rsidRPr="00801EB5">
              <w:rPr>
                <w:rFonts w:ascii="Calibri" w:hAnsi="Calibri"/>
                <w:b/>
                <w:bCs/>
                <w:iCs/>
              </w:rPr>
              <w:t>Major Expectations</w:t>
            </w:r>
          </w:p>
        </w:tc>
        <w:tc>
          <w:tcPr>
            <w:tcW w:w="743" w:type="dxa"/>
            <w:hideMark/>
          </w:tcPr>
          <w:p w14:paraId="0119C1C7" w14:textId="60A20B41" w:rsidR="00801EB5" w:rsidRPr="007F610F" w:rsidRDefault="00801EB5" w:rsidP="004B575B">
            <w:pPr>
              <w:rPr>
                <w:rFonts w:ascii="Calibri" w:hAnsi="Calibri"/>
                <w:b/>
                <w:bCs/>
                <w:iCs/>
                <w:sz w:val="22"/>
                <w:szCs w:val="22"/>
              </w:rPr>
            </w:pPr>
            <w:proofErr w:type="spellStart"/>
            <w:r w:rsidRPr="007F610F">
              <w:rPr>
                <w:rFonts w:ascii="Calibri" w:hAnsi="Calibri"/>
                <w:b/>
                <w:bCs/>
                <w:iCs/>
                <w:sz w:val="22"/>
                <w:szCs w:val="22"/>
              </w:rPr>
              <w:t>Inf</w:t>
            </w:r>
            <w:r w:rsidR="007F610F" w:rsidRPr="007F610F">
              <w:rPr>
                <w:rFonts w:ascii="Calibri" w:hAnsi="Calibri"/>
                <w:b/>
                <w:bCs/>
                <w:iCs/>
                <w:sz w:val="22"/>
                <w:szCs w:val="22"/>
              </w:rPr>
              <w:t>.</w:t>
            </w:r>
            <w:r w:rsidRPr="007F610F">
              <w:rPr>
                <w:rFonts w:ascii="Calibri" w:hAnsi="Calibri"/>
                <w:b/>
                <w:bCs/>
                <w:iCs/>
                <w:sz w:val="22"/>
                <w:szCs w:val="22"/>
              </w:rPr>
              <w:t>Rating</w:t>
            </w:r>
            <w:proofErr w:type="spellEnd"/>
            <w:r w:rsidRPr="007F610F">
              <w:rPr>
                <w:rFonts w:ascii="Calibri" w:hAnsi="Calibri"/>
                <w:b/>
                <w:bCs/>
                <w:iCs/>
                <w:sz w:val="22"/>
                <w:szCs w:val="22"/>
              </w:rPr>
              <w:t xml:space="preserve"> </w:t>
            </w:r>
            <w:r w:rsidR="007F610F" w:rsidRPr="007F610F">
              <w:rPr>
                <w:rFonts w:ascii="Calibri" w:hAnsi="Calibri"/>
                <w:b/>
                <w:bCs/>
                <w:iCs/>
                <w:sz w:val="22"/>
                <w:szCs w:val="22"/>
              </w:rPr>
              <w:t>(</w:t>
            </w:r>
            <w:r w:rsidRPr="007F610F">
              <w:rPr>
                <w:rFonts w:ascii="Calibri" w:hAnsi="Calibri"/>
                <w:b/>
                <w:bCs/>
                <w:iCs/>
                <w:sz w:val="22"/>
                <w:szCs w:val="22"/>
              </w:rPr>
              <w:t>1-5)</w:t>
            </w:r>
          </w:p>
        </w:tc>
        <w:tc>
          <w:tcPr>
            <w:tcW w:w="2250" w:type="dxa"/>
            <w:hideMark/>
          </w:tcPr>
          <w:p w14:paraId="542BAC5C" w14:textId="77777777" w:rsidR="00801EB5" w:rsidRPr="00801EB5" w:rsidRDefault="00801EB5" w:rsidP="00801EB5">
            <w:pPr>
              <w:rPr>
                <w:rFonts w:ascii="Calibri" w:hAnsi="Calibri"/>
                <w:b/>
                <w:bCs/>
                <w:iCs/>
              </w:rPr>
            </w:pPr>
            <w:r w:rsidRPr="00801EB5">
              <w:rPr>
                <w:rFonts w:ascii="Calibri" w:hAnsi="Calibri"/>
                <w:b/>
                <w:bCs/>
                <w:iCs/>
              </w:rPr>
              <w:t xml:space="preserve">Role </w:t>
            </w:r>
            <w:r>
              <w:rPr>
                <w:rFonts w:ascii="Calibri" w:hAnsi="Calibri"/>
                <w:b/>
                <w:bCs/>
                <w:iCs/>
              </w:rPr>
              <w:t xml:space="preserve">and Responsibilities </w:t>
            </w:r>
            <w:r w:rsidRPr="00801EB5">
              <w:rPr>
                <w:rFonts w:ascii="Calibri" w:hAnsi="Calibri"/>
                <w:b/>
                <w:bCs/>
                <w:iCs/>
              </w:rPr>
              <w:t>in Project</w:t>
            </w:r>
          </w:p>
        </w:tc>
        <w:tc>
          <w:tcPr>
            <w:tcW w:w="2610" w:type="dxa"/>
            <w:hideMark/>
          </w:tcPr>
          <w:p w14:paraId="2A8020B0" w14:textId="77777777" w:rsidR="00801EB5" w:rsidRPr="00801EB5" w:rsidRDefault="003560DF" w:rsidP="003560DF">
            <w:pPr>
              <w:rPr>
                <w:rFonts w:ascii="Calibri" w:hAnsi="Calibri"/>
                <w:b/>
                <w:bCs/>
                <w:iCs/>
              </w:rPr>
            </w:pPr>
            <w:r>
              <w:rPr>
                <w:rFonts w:ascii="Calibri" w:hAnsi="Calibri"/>
                <w:b/>
                <w:bCs/>
                <w:iCs/>
              </w:rPr>
              <w:t xml:space="preserve">Stakeholder </w:t>
            </w:r>
            <w:r w:rsidR="00801EB5" w:rsidRPr="00801EB5">
              <w:rPr>
                <w:rFonts w:ascii="Calibri" w:hAnsi="Calibri"/>
                <w:b/>
                <w:bCs/>
                <w:iCs/>
              </w:rPr>
              <w:t>Classifications</w:t>
            </w:r>
          </w:p>
        </w:tc>
      </w:tr>
      <w:tr w:rsidR="00801EB5" w:rsidRPr="0088499D" w14:paraId="75E2F9CA" w14:textId="77777777" w:rsidTr="007F610F">
        <w:trPr>
          <w:trHeight w:val="900"/>
        </w:trPr>
        <w:tc>
          <w:tcPr>
            <w:tcW w:w="473" w:type="dxa"/>
          </w:tcPr>
          <w:p w14:paraId="1E70379E" w14:textId="77777777" w:rsidR="00801EB5" w:rsidRPr="00801EB5" w:rsidRDefault="00801EB5" w:rsidP="004B575B">
            <w:pPr>
              <w:rPr>
                <w:rFonts w:ascii="Calibri" w:hAnsi="Calibri"/>
                <w:sz w:val="22"/>
                <w:szCs w:val="22"/>
              </w:rPr>
            </w:pPr>
            <w:r w:rsidRPr="00801EB5">
              <w:rPr>
                <w:rFonts w:ascii="Calibri" w:hAnsi="Calibri"/>
                <w:sz w:val="22"/>
                <w:szCs w:val="22"/>
              </w:rPr>
              <w:t>1</w:t>
            </w:r>
          </w:p>
        </w:tc>
        <w:tc>
          <w:tcPr>
            <w:tcW w:w="1597" w:type="dxa"/>
          </w:tcPr>
          <w:p w14:paraId="52126D08" w14:textId="1D15D492" w:rsidR="00801EB5" w:rsidRPr="00801EB5" w:rsidRDefault="002A3143" w:rsidP="004B575B">
            <w:pPr>
              <w:rPr>
                <w:rFonts w:ascii="Calibri" w:hAnsi="Calibri"/>
                <w:sz w:val="22"/>
                <w:szCs w:val="22"/>
              </w:rPr>
            </w:pPr>
            <w:r>
              <w:rPr>
                <w:rFonts w:ascii="Calibri" w:hAnsi="Calibri"/>
                <w:sz w:val="22"/>
                <w:szCs w:val="22"/>
              </w:rPr>
              <w:t>Catalina Suarez</w:t>
            </w:r>
          </w:p>
        </w:tc>
        <w:tc>
          <w:tcPr>
            <w:tcW w:w="1553" w:type="dxa"/>
          </w:tcPr>
          <w:p w14:paraId="27EDB46F" w14:textId="71F09C93" w:rsidR="00801EB5" w:rsidRPr="00801EB5" w:rsidRDefault="002A3143" w:rsidP="004B575B">
            <w:pPr>
              <w:rPr>
                <w:rFonts w:ascii="Calibri" w:hAnsi="Calibri"/>
                <w:sz w:val="22"/>
                <w:szCs w:val="22"/>
              </w:rPr>
            </w:pPr>
            <w:r>
              <w:rPr>
                <w:rFonts w:ascii="Calibri" w:hAnsi="Calibri"/>
                <w:sz w:val="22"/>
                <w:szCs w:val="22"/>
              </w:rPr>
              <w:t>VP of SLSP</w:t>
            </w:r>
          </w:p>
        </w:tc>
        <w:tc>
          <w:tcPr>
            <w:tcW w:w="1260" w:type="dxa"/>
          </w:tcPr>
          <w:p w14:paraId="652FC8B5" w14:textId="41DD3FC4" w:rsidR="00801EB5" w:rsidRPr="00801EB5" w:rsidRDefault="000C2439" w:rsidP="00801EB5">
            <w:pPr>
              <w:rPr>
                <w:rFonts w:ascii="Calibri" w:hAnsi="Calibri"/>
                <w:sz w:val="22"/>
                <w:szCs w:val="22"/>
              </w:rPr>
            </w:pPr>
            <w:r>
              <w:rPr>
                <w:rFonts w:ascii="Calibri" w:hAnsi="Calibri"/>
                <w:sz w:val="22"/>
                <w:szCs w:val="22"/>
              </w:rPr>
              <w:t>Board of Directors</w:t>
            </w:r>
            <w:r w:rsidR="00801EB5" w:rsidRPr="00801EB5">
              <w:rPr>
                <w:rFonts w:ascii="Calibri" w:hAnsi="Calibri"/>
                <w:sz w:val="22"/>
                <w:szCs w:val="22"/>
              </w:rPr>
              <w:t xml:space="preserve"> </w:t>
            </w:r>
          </w:p>
        </w:tc>
        <w:tc>
          <w:tcPr>
            <w:tcW w:w="1620" w:type="dxa"/>
          </w:tcPr>
          <w:p w14:paraId="7533C568" w14:textId="625BD6F8" w:rsidR="000C2439" w:rsidRPr="00801EB5" w:rsidRDefault="000C2439" w:rsidP="004B575B">
            <w:pPr>
              <w:rPr>
                <w:rFonts w:ascii="Calibri" w:hAnsi="Calibri"/>
                <w:sz w:val="22"/>
                <w:szCs w:val="22"/>
              </w:rPr>
            </w:pPr>
            <w:r>
              <w:rPr>
                <w:rFonts w:ascii="Calibri" w:hAnsi="Calibri"/>
                <w:sz w:val="22"/>
                <w:szCs w:val="22"/>
              </w:rPr>
              <w:t>Structure needs to have efficient utilities</w:t>
            </w:r>
            <w:r>
              <w:rPr>
                <w:rFonts w:ascii="Calibri" w:hAnsi="Calibri"/>
                <w:sz w:val="22"/>
                <w:szCs w:val="22"/>
              </w:rPr>
              <w:t xml:space="preserve"> to reduce monthly bills </w:t>
            </w:r>
          </w:p>
        </w:tc>
        <w:tc>
          <w:tcPr>
            <w:tcW w:w="2137" w:type="dxa"/>
          </w:tcPr>
          <w:p w14:paraId="5C5048E9" w14:textId="77777777" w:rsidR="00801EB5" w:rsidRDefault="000C2439" w:rsidP="004B575B">
            <w:pPr>
              <w:rPr>
                <w:rFonts w:ascii="Calibri" w:hAnsi="Calibri"/>
                <w:sz w:val="22"/>
                <w:szCs w:val="22"/>
              </w:rPr>
            </w:pPr>
            <w:r>
              <w:rPr>
                <w:rFonts w:ascii="Calibri" w:hAnsi="Calibri"/>
                <w:sz w:val="22"/>
                <w:szCs w:val="22"/>
              </w:rPr>
              <w:t xml:space="preserve">Not go over the budget. </w:t>
            </w:r>
          </w:p>
          <w:p w14:paraId="5E291812" w14:textId="2639039C" w:rsidR="000C2439" w:rsidRPr="00801EB5" w:rsidRDefault="000C2439" w:rsidP="004B575B">
            <w:pPr>
              <w:rPr>
                <w:rFonts w:ascii="Calibri" w:hAnsi="Calibri"/>
                <w:sz w:val="22"/>
                <w:szCs w:val="22"/>
              </w:rPr>
            </w:pPr>
            <w:r>
              <w:rPr>
                <w:rFonts w:ascii="Calibri" w:hAnsi="Calibri"/>
                <w:sz w:val="22"/>
                <w:szCs w:val="22"/>
              </w:rPr>
              <w:t>Press coverage</w:t>
            </w:r>
          </w:p>
        </w:tc>
        <w:tc>
          <w:tcPr>
            <w:tcW w:w="743" w:type="dxa"/>
          </w:tcPr>
          <w:p w14:paraId="698D5CF4" w14:textId="1D3D8660" w:rsidR="00801EB5" w:rsidRPr="00801EB5" w:rsidRDefault="000C2439" w:rsidP="004B575B">
            <w:pPr>
              <w:rPr>
                <w:rFonts w:ascii="Calibri" w:hAnsi="Calibri"/>
                <w:sz w:val="22"/>
                <w:szCs w:val="22"/>
              </w:rPr>
            </w:pPr>
            <w:r>
              <w:rPr>
                <w:rFonts w:ascii="Calibri" w:hAnsi="Calibri"/>
                <w:sz w:val="22"/>
                <w:szCs w:val="22"/>
              </w:rPr>
              <w:t>4</w:t>
            </w:r>
          </w:p>
        </w:tc>
        <w:tc>
          <w:tcPr>
            <w:tcW w:w="2250" w:type="dxa"/>
          </w:tcPr>
          <w:p w14:paraId="2C733675" w14:textId="77777777" w:rsidR="00BF1D81" w:rsidRDefault="00BF1D81" w:rsidP="004B575B">
            <w:pPr>
              <w:rPr>
                <w:rFonts w:ascii="Calibri" w:hAnsi="Calibri"/>
                <w:sz w:val="22"/>
                <w:szCs w:val="22"/>
              </w:rPr>
            </w:pPr>
            <w:r>
              <w:rPr>
                <w:rFonts w:ascii="Calibri" w:hAnsi="Calibri"/>
                <w:sz w:val="22"/>
                <w:szCs w:val="22"/>
              </w:rPr>
              <w:t>Authorizes purchases and signs all contracts except for the purchase of the building.</w:t>
            </w:r>
          </w:p>
          <w:p w14:paraId="34D1862C" w14:textId="3B3A4132" w:rsidR="00801EB5" w:rsidRPr="00801EB5" w:rsidRDefault="00BF1D81" w:rsidP="004B575B">
            <w:pPr>
              <w:rPr>
                <w:rFonts w:ascii="Calibri" w:hAnsi="Calibri"/>
                <w:sz w:val="22"/>
                <w:szCs w:val="22"/>
              </w:rPr>
            </w:pPr>
            <w:r>
              <w:rPr>
                <w:rFonts w:ascii="Calibri" w:hAnsi="Calibri"/>
                <w:sz w:val="22"/>
                <w:szCs w:val="22"/>
              </w:rPr>
              <w:t xml:space="preserve">Will provide furniture from partnership with Ikea. </w:t>
            </w:r>
          </w:p>
        </w:tc>
        <w:tc>
          <w:tcPr>
            <w:tcW w:w="2610" w:type="dxa"/>
          </w:tcPr>
          <w:p w14:paraId="10DEC0BC" w14:textId="77777777" w:rsidR="00801EB5" w:rsidRDefault="00BF1D81" w:rsidP="004B575B">
            <w:pPr>
              <w:rPr>
                <w:rFonts w:ascii="Calibri" w:hAnsi="Calibri"/>
                <w:sz w:val="22"/>
                <w:szCs w:val="22"/>
              </w:rPr>
            </w:pPr>
            <w:r>
              <w:rPr>
                <w:rFonts w:ascii="Calibri" w:hAnsi="Calibri"/>
                <w:sz w:val="22"/>
                <w:szCs w:val="22"/>
              </w:rPr>
              <w:t>Medium interest, high influence, supports the project.</w:t>
            </w:r>
          </w:p>
          <w:p w14:paraId="65151C13" w14:textId="50C48366" w:rsidR="00002EB2" w:rsidRPr="00801EB5" w:rsidRDefault="00002EB2" w:rsidP="004B575B">
            <w:pPr>
              <w:rPr>
                <w:rFonts w:ascii="Calibri" w:hAnsi="Calibri"/>
                <w:sz w:val="22"/>
                <w:szCs w:val="22"/>
              </w:rPr>
            </w:pPr>
            <w:r>
              <w:rPr>
                <w:rFonts w:ascii="Calibri" w:hAnsi="Calibri"/>
                <w:sz w:val="22"/>
                <w:szCs w:val="22"/>
              </w:rPr>
              <w:t xml:space="preserve">Keep satisfied. </w:t>
            </w:r>
          </w:p>
        </w:tc>
      </w:tr>
      <w:tr w:rsidR="00801EB5" w:rsidRPr="0088499D" w14:paraId="02B749A8" w14:textId="77777777" w:rsidTr="007F610F">
        <w:trPr>
          <w:trHeight w:val="900"/>
        </w:trPr>
        <w:tc>
          <w:tcPr>
            <w:tcW w:w="473" w:type="dxa"/>
            <w:hideMark/>
          </w:tcPr>
          <w:p w14:paraId="1F95A203" w14:textId="77777777" w:rsidR="00801EB5" w:rsidRPr="00801EB5" w:rsidRDefault="00801EB5" w:rsidP="00801EB5">
            <w:pPr>
              <w:rPr>
                <w:rFonts w:ascii="Calibri" w:hAnsi="Calibri"/>
                <w:sz w:val="22"/>
                <w:szCs w:val="22"/>
              </w:rPr>
            </w:pPr>
            <w:r w:rsidRPr="00801EB5">
              <w:rPr>
                <w:rFonts w:ascii="Calibri" w:hAnsi="Calibri"/>
                <w:sz w:val="22"/>
                <w:szCs w:val="22"/>
              </w:rPr>
              <w:t>2</w:t>
            </w:r>
          </w:p>
        </w:tc>
        <w:tc>
          <w:tcPr>
            <w:tcW w:w="1597" w:type="dxa"/>
            <w:hideMark/>
          </w:tcPr>
          <w:p w14:paraId="4A7508A8" w14:textId="0354F518" w:rsidR="00801EB5" w:rsidRPr="00801EB5" w:rsidRDefault="002A3143" w:rsidP="004B575B">
            <w:pPr>
              <w:rPr>
                <w:rFonts w:ascii="Calibri" w:hAnsi="Calibri"/>
                <w:sz w:val="22"/>
                <w:szCs w:val="22"/>
              </w:rPr>
            </w:pPr>
            <w:r>
              <w:rPr>
                <w:rFonts w:ascii="Calibri" w:hAnsi="Calibri"/>
                <w:sz w:val="22"/>
                <w:szCs w:val="22"/>
              </w:rPr>
              <w:t>John Suarez</w:t>
            </w:r>
          </w:p>
        </w:tc>
        <w:tc>
          <w:tcPr>
            <w:tcW w:w="1553" w:type="dxa"/>
            <w:hideMark/>
          </w:tcPr>
          <w:p w14:paraId="06D9FE62" w14:textId="5D9FFEC2" w:rsidR="00801EB5" w:rsidRPr="00801EB5" w:rsidRDefault="002A3143" w:rsidP="004B575B">
            <w:pPr>
              <w:rPr>
                <w:rFonts w:ascii="Calibri" w:hAnsi="Calibri"/>
                <w:sz w:val="22"/>
                <w:szCs w:val="22"/>
              </w:rPr>
            </w:pPr>
            <w:r>
              <w:rPr>
                <w:rFonts w:ascii="Calibri" w:hAnsi="Calibri"/>
                <w:sz w:val="22"/>
                <w:szCs w:val="22"/>
              </w:rPr>
              <w:t>CEO of SLSP</w:t>
            </w:r>
          </w:p>
        </w:tc>
        <w:tc>
          <w:tcPr>
            <w:tcW w:w="1260" w:type="dxa"/>
            <w:hideMark/>
          </w:tcPr>
          <w:p w14:paraId="7400B7E9" w14:textId="2D0A9E22" w:rsidR="00801EB5" w:rsidRPr="00801EB5" w:rsidRDefault="000C2439" w:rsidP="00801EB5">
            <w:pPr>
              <w:rPr>
                <w:rFonts w:ascii="Calibri" w:hAnsi="Calibri"/>
                <w:sz w:val="22"/>
                <w:szCs w:val="22"/>
              </w:rPr>
            </w:pPr>
            <w:r>
              <w:rPr>
                <w:rFonts w:ascii="Calibri" w:hAnsi="Calibri"/>
                <w:sz w:val="22"/>
                <w:szCs w:val="22"/>
              </w:rPr>
              <w:t>Board of Directors</w:t>
            </w:r>
            <w:r w:rsidR="00801EB5" w:rsidRPr="00801EB5">
              <w:rPr>
                <w:rFonts w:ascii="Calibri" w:hAnsi="Calibri"/>
                <w:sz w:val="22"/>
                <w:szCs w:val="22"/>
              </w:rPr>
              <w:t xml:space="preserve"> </w:t>
            </w:r>
          </w:p>
        </w:tc>
        <w:tc>
          <w:tcPr>
            <w:tcW w:w="1620" w:type="dxa"/>
            <w:hideMark/>
          </w:tcPr>
          <w:p w14:paraId="1A2B4434" w14:textId="0D4BDCD4" w:rsidR="000C2439" w:rsidRDefault="000C2439" w:rsidP="000C2439">
            <w:pPr>
              <w:rPr>
                <w:rFonts w:ascii="Calibri" w:hAnsi="Calibri"/>
                <w:sz w:val="22"/>
                <w:szCs w:val="22"/>
              </w:rPr>
            </w:pPr>
            <w:r>
              <w:rPr>
                <w:rFonts w:ascii="Calibri" w:hAnsi="Calibri"/>
                <w:sz w:val="22"/>
                <w:szCs w:val="22"/>
              </w:rPr>
              <w:t xml:space="preserve">Structure needs to be recent &gt;30 years. </w:t>
            </w:r>
          </w:p>
          <w:p w14:paraId="326358CE" w14:textId="77777777" w:rsidR="007F610F" w:rsidRDefault="007F610F" w:rsidP="000C2439">
            <w:pPr>
              <w:rPr>
                <w:rFonts w:ascii="Calibri" w:hAnsi="Calibri"/>
                <w:sz w:val="22"/>
                <w:szCs w:val="22"/>
              </w:rPr>
            </w:pPr>
          </w:p>
          <w:p w14:paraId="5A9C5C54" w14:textId="220EA329" w:rsidR="00801EB5" w:rsidRPr="00801EB5" w:rsidRDefault="00801EB5" w:rsidP="00801EB5">
            <w:pPr>
              <w:rPr>
                <w:rFonts w:ascii="Calibri" w:hAnsi="Calibri"/>
                <w:sz w:val="22"/>
                <w:szCs w:val="22"/>
              </w:rPr>
            </w:pPr>
          </w:p>
        </w:tc>
        <w:tc>
          <w:tcPr>
            <w:tcW w:w="2137" w:type="dxa"/>
            <w:hideMark/>
          </w:tcPr>
          <w:p w14:paraId="5B4A775B" w14:textId="77777777" w:rsidR="00801EB5" w:rsidRDefault="000C2439" w:rsidP="004B575B">
            <w:pPr>
              <w:rPr>
                <w:rFonts w:ascii="Calibri" w:hAnsi="Calibri"/>
                <w:sz w:val="22"/>
                <w:szCs w:val="22"/>
              </w:rPr>
            </w:pPr>
            <w:r>
              <w:rPr>
                <w:rFonts w:ascii="Calibri" w:hAnsi="Calibri"/>
                <w:sz w:val="22"/>
                <w:szCs w:val="22"/>
              </w:rPr>
              <w:t xml:space="preserve">The neighborhood has a good rating of safety and public school system. </w:t>
            </w:r>
          </w:p>
          <w:p w14:paraId="3B8EF7EE" w14:textId="77803A5C" w:rsidR="007F610F" w:rsidRPr="00801EB5" w:rsidRDefault="007F610F" w:rsidP="004B575B">
            <w:pPr>
              <w:rPr>
                <w:rFonts w:ascii="Calibri" w:hAnsi="Calibri"/>
                <w:sz w:val="22"/>
                <w:szCs w:val="22"/>
              </w:rPr>
            </w:pPr>
            <w:r>
              <w:rPr>
                <w:rFonts w:ascii="Calibri" w:hAnsi="Calibri"/>
                <w:sz w:val="22"/>
                <w:szCs w:val="22"/>
              </w:rPr>
              <w:t xml:space="preserve">Building </w:t>
            </w:r>
            <w:r>
              <w:rPr>
                <w:rFonts w:ascii="Calibri" w:hAnsi="Calibri"/>
                <w:sz w:val="22"/>
                <w:szCs w:val="22"/>
              </w:rPr>
              <w:t xml:space="preserve">needs to be near </w:t>
            </w:r>
            <w:r>
              <w:rPr>
                <w:rFonts w:ascii="Calibri" w:hAnsi="Calibri"/>
                <w:sz w:val="22"/>
                <w:szCs w:val="22"/>
              </w:rPr>
              <w:t xml:space="preserve">a park and </w:t>
            </w:r>
            <w:r>
              <w:rPr>
                <w:rFonts w:ascii="Calibri" w:hAnsi="Calibri"/>
                <w:sz w:val="22"/>
                <w:szCs w:val="22"/>
              </w:rPr>
              <w:t xml:space="preserve">public </w:t>
            </w:r>
            <w:r>
              <w:rPr>
                <w:rFonts w:ascii="Calibri" w:hAnsi="Calibri"/>
                <w:sz w:val="22"/>
                <w:szCs w:val="22"/>
              </w:rPr>
              <w:t>school.</w:t>
            </w:r>
          </w:p>
        </w:tc>
        <w:tc>
          <w:tcPr>
            <w:tcW w:w="743" w:type="dxa"/>
            <w:hideMark/>
          </w:tcPr>
          <w:p w14:paraId="76CA3123" w14:textId="553219B4" w:rsidR="00801EB5" w:rsidRPr="00801EB5" w:rsidRDefault="000C2439" w:rsidP="004B575B">
            <w:pPr>
              <w:rPr>
                <w:rFonts w:ascii="Calibri" w:hAnsi="Calibri"/>
                <w:sz w:val="22"/>
                <w:szCs w:val="22"/>
              </w:rPr>
            </w:pPr>
            <w:r>
              <w:rPr>
                <w:rFonts w:ascii="Calibri" w:hAnsi="Calibri"/>
                <w:sz w:val="22"/>
                <w:szCs w:val="22"/>
              </w:rPr>
              <w:t>5</w:t>
            </w:r>
          </w:p>
        </w:tc>
        <w:tc>
          <w:tcPr>
            <w:tcW w:w="2250" w:type="dxa"/>
            <w:hideMark/>
          </w:tcPr>
          <w:p w14:paraId="0DD944E0" w14:textId="4CCC5C99" w:rsidR="00801EB5" w:rsidRDefault="007F610F" w:rsidP="00801EB5">
            <w:pPr>
              <w:rPr>
                <w:rFonts w:ascii="Calibri" w:hAnsi="Calibri"/>
                <w:sz w:val="22"/>
                <w:szCs w:val="22"/>
              </w:rPr>
            </w:pPr>
            <w:r>
              <w:rPr>
                <w:rFonts w:ascii="Calibri" w:hAnsi="Calibri"/>
                <w:sz w:val="22"/>
                <w:szCs w:val="22"/>
              </w:rPr>
              <w:t>Authorizes budget, purchase of the building. Will be signing the contracts</w:t>
            </w:r>
            <w:r w:rsidR="00BF1D81">
              <w:rPr>
                <w:rFonts w:ascii="Calibri" w:hAnsi="Calibri"/>
                <w:sz w:val="22"/>
                <w:szCs w:val="22"/>
              </w:rPr>
              <w:t xml:space="preserve"> for the building</w:t>
            </w:r>
            <w:r>
              <w:rPr>
                <w:rFonts w:ascii="Calibri" w:hAnsi="Calibri"/>
                <w:sz w:val="22"/>
                <w:szCs w:val="22"/>
              </w:rPr>
              <w:t xml:space="preserve">. </w:t>
            </w:r>
          </w:p>
          <w:p w14:paraId="45CBF716" w14:textId="160E291B" w:rsidR="007F610F" w:rsidRPr="00801EB5" w:rsidRDefault="007F610F" w:rsidP="00801EB5">
            <w:pPr>
              <w:rPr>
                <w:rFonts w:ascii="Calibri" w:hAnsi="Calibri"/>
                <w:sz w:val="22"/>
                <w:szCs w:val="22"/>
              </w:rPr>
            </w:pPr>
            <w:r>
              <w:rPr>
                <w:rFonts w:ascii="Calibri" w:hAnsi="Calibri"/>
                <w:sz w:val="22"/>
                <w:szCs w:val="22"/>
              </w:rPr>
              <w:t>To network with the City of Miami once the project is finished to receive funding.</w:t>
            </w:r>
          </w:p>
        </w:tc>
        <w:tc>
          <w:tcPr>
            <w:tcW w:w="2610" w:type="dxa"/>
            <w:hideMark/>
          </w:tcPr>
          <w:p w14:paraId="5F8EF6AE" w14:textId="77777777" w:rsidR="00801EB5" w:rsidRDefault="00801EB5" w:rsidP="004B575B">
            <w:pPr>
              <w:rPr>
                <w:rFonts w:ascii="Calibri" w:hAnsi="Calibri"/>
                <w:sz w:val="22"/>
                <w:szCs w:val="22"/>
              </w:rPr>
            </w:pPr>
            <w:r w:rsidRPr="00801EB5">
              <w:rPr>
                <w:rFonts w:ascii="Calibri" w:hAnsi="Calibri"/>
                <w:sz w:val="22"/>
                <w:szCs w:val="22"/>
              </w:rPr>
              <w:t xml:space="preserve">High interest, </w:t>
            </w:r>
            <w:r w:rsidR="00BF1D81">
              <w:rPr>
                <w:rFonts w:ascii="Calibri" w:hAnsi="Calibri"/>
                <w:sz w:val="22"/>
                <w:szCs w:val="22"/>
              </w:rPr>
              <w:t>high</w:t>
            </w:r>
            <w:r w:rsidRPr="00801EB5">
              <w:rPr>
                <w:rFonts w:ascii="Calibri" w:hAnsi="Calibri"/>
                <w:sz w:val="22"/>
                <w:szCs w:val="22"/>
              </w:rPr>
              <w:t xml:space="preserve"> influence, supports the project.</w:t>
            </w:r>
          </w:p>
          <w:p w14:paraId="3CD2EC12" w14:textId="5626202A" w:rsidR="00002EB2" w:rsidRPr="00801EB5" w:rsidRDefault="00002EB2" w:rsidP="004B575B">
            <w:pPr>
              <w:rPr>
                <w:rFonts w:ascii="Calibri" w:hAnsi="Calibri"/>
                <w:sz w:val="22"/>
                <w:szCs w:val="22"/>
              </w:rPr>
            </w:pPr>
            <w:r>
              <w:rPr>
                <w:rFonts w:ascii="Calibri" w:hAnsi="Calibri"/>
                <w:sz w:val="22"/>
                <w:szCs w:val="22"/>
              </w:rPr>
              <w:t>Engage and Consult.</w:t>
            </w:r>
          </w:p>
        </w:tc>
      </w:tr>
      <w:tr w:rsidR="00801EB5" w:rsidRPr="0088499D" w14:paraId="78D834B3" w14:textId="77777777" w:rsidTr="007F610F">
        <w:trPr>
          <w:trHeight w:val="900"/>
        </w:trPr>
        <w:tc>
          <w:tcPr>
            <w:tcW w:w="473" w:type="dxa"/>
          </w:tcPr>
          <w:p w14:paraId="4C9160B6" w14:textId="77777777" w:rsidR="00801EB5" w:rsidRPr="00801EB5" w:rsidRDefault="00801EB5" w:rsidP="004B575B">
            <w:pPr>
              <w:rPr>
                <w:rFonts w:ascii="Calibri" w:hAnsi="Calibri"/>
                <w:sz w:val="22"/>
                <w:szCs w:val="22"/>
              </w:rPr>
            </w:pPr>
            <w:r>
              <w:rPr>
                <w:rFonts w:ascii="Calibri" w:hAnsi="Calibri"/>
                <w:sz w:val="22"/>
                <w:szCs w:val="22"/>
              </w:rPr>
              <w:t>3</w:t>
            </w:r>
          </w:p>
        </w:tc>
        <w:tc>
          <w:tcPr>
            <w:tcW w:w="1597" w:type="dxa"/>
          </w:tcPr>
          <w:p w14:paraId="0038062F" w14:textId="26C61B82" w:rsidR="00801EB5" w:rsidRPr="00801EB5" w:rsidRDefault="000C2439" w:rsidP="004B575B">
            <w:pPr>
              <w:rPr>
                <w:rFonts w:ascii="Calibri" w:hAnsi="Calibri"/>
                <w:sz w:val="22"/>
                <w:szCs w:val="22"/>
              </w:rPr>
            </w:pPr>
            <w:r>
              <w:rPr>
                <w:rFonts w:ascii="Calibri" w:hAnsi="Calibri"/>
                <w:sz w:val="22"/>
                <w:szCs w:val="22"/>
              </w:rPr>
              <w:t>Julie Tapia</w:t>
            </w:r>
          </w:p>
        </w:tc>
        <w:tc>
          <w:tcPr>
            <w:tcW w:w="1553" w:type="dxa"/>
          </w:tcPr>
          <w:p w14:paraId="0051D7F3" w14:textId="1ECEE5CC" w:rsidR="00801EB5" w:rsidRPr="00801EB5" w:rsidRDefault="000C2439" w:rsidP="004B575B">
            <w:pPr>
              <w:rPr>
                <w:rFonts w:ascii="Calibri" w:hAnsi="Calibri"/>
                <w:sz w:val="22"/>
                <w:szCs w:val="22"/>
              </w:rPr>
            </w:pPr>
            <w:r>
              <w:rPr>
                <w:rFonts w:ascii="Calibri" w:hAnsi="Calibri"/>
                <w:sz w:val="22"/>
                <w:szCs w:val="22"/>
              </w:rPr>
              <w:t>VP of Operations</w:t>
            </w:r>
          </w:p>
        </w:tc>
        <w:tc>
          <w:tcPr>
            <w:tcW w:w="1260" w:type="dxa"/>
          </w:tcPr>
          <w:p w14:paraId="5ED63276" w14:textId="7CEA8ECA" w:rsidR="00801EB5" w:rsidRPr="00801EB5" w:rsidRDefault="000C2439" w:rsidP="004B575B">
            <w:pPr>
              <w:rPr>
                <w:rFonts w:ascii="Calibri" w:hAnsi="Calibri"/>
                <w:sz w:val="22"/>
                <w:szCs w:val="22"/>
              </w:rPr>
            </w:pPr>
            <w:r>
              <w:rPr>
                <w:rFonts w:ascii="Calibri" w:hAnsi="Calibri"/>
                <w:sz w:val="22"/>
                <w:szCs w:val="22"/>
              </w:rPr>
              <w:t>Operations</w:t>
            </w:r>
          </w:p>
        </w:tc>
        <w:tc>
          <w:tcPr>
            <w:tcW w:w="1620" w:type="dxa"/>
          </w:tcPr>
          <w:p w14:paraId="5A5AAF05" w14:textId="1B06FFD8" w:rsidR="00801EB5" w:rsidRPr="00801EB5" w:rsidRDefault="007F610F" w:rsidP="004B575B">
            <w:pPr>
              <w:rPr>
                <w:rFonts w:ascii="Calibri" w:hAnsi="Calibri"/>
                <w:sz w:val="22"/>
                <w:szCs w:val="22"/>
              </w:rPr>
            </w:pPr>
            <w:r>
              <w:rPr>
                <w:rFonts w:ascii="Calibri" w:hAnsi="Calibri"/>
                <w:sz w:val="22"/>
                <w:szCs w:val="22"/>
              </w:rPr>
              <w:t xml:space="preserve">Structure needs to have </w:t>
            </w:r>
            <w:r>
              <w:rPr>
                <w:rFonts w:ascii="Calibri" w:hAnsi="Calibri"/>
                <w:sz w:val="22"/>
                <w:szCs w:val="22"/>
              </w:rPr>
              <w:lastRenderedPageBreak/>
              <w:t xml:space="preserve">parking and 1-2 offices. </w:t>
            </w:r>
          </w:p>
        </w:tc>
        <w:tc>
          <w:tcPr>
            <w:tcW w:w="2137" w:type="dxa"/>
          </w:tcPr>
          <w:p w14:paraId="63F9490D" w14:textId="79A1E2D8" w:rsidR="00801EB5" w:rsidRPr="00801EB5" w:rsidRDefault="007F610F" w:rsidP="004B575B">
            <w:pPr>
              <w:rPr>
                <w:rFonts w:ascii="Calibri" w:hAnsi="Calibri"/>
                <w:sz w:val="22"/>
                <w:szCs w:val="22"/>
              </w:rPr>
            </w:pPr>
            <w:r>
              <w:rPr>
                <w:rFonts w:ascii="Calibri" w:hAnsi="Calibri"/>
                <w:sz w:val="22"/>
                <w:szCs w:val="22"/>
              </w:rPr>
              <w:lastRenderedPageBreak/>
              <w:t xml:space="preserve">No delays in opening. </w:t>
            </w:r>
          </w:p>
        </w:tc>
        <w:tc>
          <w:tcPr>
            <w:tcW w:w="743" w:type="dxa"/>
          </w:tcPr>
          <w:p w14:paraId="6D7469B0" w14:textId="7E10E035" w:rsidR="00801EB5" w:rsidRPr="00801EB5" w:rsidRDefault="000C2439" w:rsidP="004B575B">
            <w:pPr>
              <w:rPr>
                <w:rFonts w:ascii="Calibri" w:hAnsi="Calibri"/>
                <w:sz w:val="22"/>
                <w:szCs w:val="22"/>
              </w:rPr>
            </w:pPr>
            <w:r>
              <w:rPr>
                <w:rFonts w:ascii="Calibri" w:hAnsi="Calibri"/>
                <w:sz w:val="22"/>
                <w:szCs w:val="22"/>
              </w:rPr>
              <w:t>3</w:t>
            </w:r>
          </w:p>
        </w:tc>
        <w:tc>
          <w:tcPr>
            <w:tcW w:w="2250" w:type="dxa"/>
          </w:tcPr>
          <w:p w14:paraId="26076958" w14:textId="6230569B" w:rsidR="00801EB5" w:rsidRPr="00801EB5" w:rsidRDefault="00BF1D81" w:rsidP="00801EB5">
            <w:pPr>
              <w:rPr>
                <w:rFonts w:ascii="Calibri" w:hAnsi="Calibri"/>
                <w:sz w:val="22"/>
                <w:szCs w:val="22"/>
              </w:rPr>
            </w:pPr>
            <w:r>
              <w:rPr>
                <w:rFonts w:ascii="Calibri" w:hAnsi="Calibri"/>
                <w:sz w:val="22"/>
                <w:szCs w:val="22"/>
              </w:rPr>
              <w:t xml:space="preserve">Advocate for victims, will make sure the </w:t>
            </w:r>
            <w:r>
              <w:rPr>
                <w:rFonts w:ascii="Calibri" w:hAnsi="Calibri"/>
                <w:sz w:val="22"/>
                <w:szCs w:val="22"/>
              </w:rPr>
              <w:lastRenderedPageBreak/>
              <w:t xml:space="preserve">building is acceptable for them.  </w:t>
            </w:r>
          </w:p>
        </w:tc>
        <w:tc>
          <w:tcPr>
            <w:tcW w:w="2610" w:type="dxa"/>
          </w:tcPr>
          <w:p w14:paraId="735F9E37" w14:textId="77777777" w:rsidR="00801EB5" w:rsidRDefault="00BF1D81" w:rsidP="004B575B">
            <w:pPr>
              <w:rPr>
                <w:rFonts w:ascii="Calibri" w:hAnsi="Calibri"/>
                <w:sz w:val="22"/>
                <w:szCs w:val="22"/>
              </w:rPr>
            </w:pPr>
            <w:r w:rsidRPr="00801EB5">
              <w:rPr>
                <w:rFonts w:ascii="Calibri" w:hAnsi="Calibri"/>
                <w:sz w:val="22"/>
                <w:szCs w:val="22"/>
              </w:rPr>
              <w:lastRenderedPageBreak/>
              <w:t xml:space="preserve">High interest, </w:t>
            </w:r>
            <w:r>
              <w:rPr>
                <w:rFonts w:ascii="Calibri" w:hAnsi="Calibri"/>
                <w:sz w:val="22"/>
                <w:szCs w:val="22"/>
              </w:rPr>
              <w:t>medium</w:t>
            </w:r>
            <w:r w:rsidRPr="00801EB5">
              <w:rPr>
                <w:rFonts w:ascii="Calibri" w:hAnsi="Calibri"/>
                <w:sz w:val="22"/>
                <w:szCs w:val="22"/>
              </w:rPr>
              <w:t xml:space="preserve"> influence, supports the project.</w:t>
            </w:r>
          </w:p>
          <w:p w14:paraId="056117BC" w14:textId="43112F00" w:rsidR="00002EB2" w:rsidRPr="00801EB5" w:rsidRDefault="00002EB2" w:rsidP="004B575B">
            <w:pPr>
              <w:rPr>
                <w:rFonts w:ascii="Calibri" w:hAnsi="Calibri"/>
                <w:sz w:val="22"/>
                <w:szCs w:val="22"/>
              </w:rPr>
            </w:pPr>
            <w:r>
              <w:rPr>
                <w:rFonts w:ascii="Calibri" w:hAnsi="Calibri"/>
                <w:sz w:val="22"/>
                <w:szCs w:val="22"/>
              </w:rPr>
              <w:lastRenderedPageBreak/>
              <w:t>Keep informed.</w:t>
            </w:r>
          </w:p>
        </w:tc>
      </w:tr>
      <w:tr w:rsidR="00801EB5" w:rsidRPr="0088499D" w14:paraId="4DCB1459" w14:textId="77777777" w:rsidTr="007F610F">
        <w:trPr>
          <w:trHeight w:val="900"/>
        </w:trPr>
        <w:tc>
          <w:tcPr>
            <w:tcW w:w="473" w:type="dxa"/>
          </w:tcPr>
          <w:p w14:paraId="196ABA14" w14:textId="77777777" w:rsidR="00801EB5" w:rsidRPr="00801EB5" w:rsidRDefault="00801EB5" w:rsidP="004B575B">
            <w:pPr>
              <w:rPr>
                <w:rFonts w:ascii="Calibri" w:hAnsi="Calibri"/>
                <w:sz w:val="22"/>
                <w:szCs w:val="22"/>
              </w:rPr>
            </w:pPr>
            <w:r>
              <w:rPr>
                <w:rFonts w:ascii="Calibri" w:hAnsi="Calibri"/>
                <w:sz w:val="22"/>
                <w:szCs w:val="22"/>
              </w:rPr>
              <w:t>4</w:t>
            </w:r>
          </w:p>
        </w:tc>
        <w:tc>
          <w:tcPr>
            <w:tcW w:w="1597" w:type="dxa"/>
          </w:tcPr>
          <w:p w14:paraId="2E715F44" w14:textId="11EF61EE" w:rsidR="00801EB5" w:rsidRPr="00801EB5" w:rsidRDefault="000C2439" w:rsidP="004B575B">
            <w:pPr>
              <w:rPr>
                <w:rFonts w:ascii="Calibri" w:hAnsi="Calibri"/>
                <w:sz w:val="22"/>
                <w:szCs w:val="22"/>
              </w:rPr>
            </w:pPr>
            <w:r>
              <w:rPr>
                <w:rFonts w:ascii="Calibri" w:hAnsi="Calibri"/>
                <w:sz w:val="22"/>
                <w:szCs w:val="22"/>
              </w:rPr>
              <w:t xml:space="preserve">Dunia </w:t>
            </w:r>
            <w:proofErr w:type="spellStart"/>
            <w:r>
              <w:rPr>
                <w:rFonts w:ascii="Calibri" w:hAnsi="Calibri"/>
                <w:sz w:val="22"/>
                <w:szCs w:val="22"/>
              </w:rPr>
              <w:t>Tonob</w:t>
            </w:r>
            <w:proofErr w:type="spellEnd"/>
            <w:r>
              <w:rPr>
                <w:rFonts w:ascii="Calibri" w:hAnsi="Calibri"/>
                <w:sz w:val="22"/>
                <w:szCs w:val="22"/>
              </w:rPr>
              <w:t xml:space="preserve"> </w:t>
            </w:r>
          </w:p>
        </w:tc>
        <w:tc>
          <w:tcPr>
            <w:tcW w:w="1553" w:type="dxa"/>
          </w:tcPr>
          <w:p w14:paraId="4E6090EA" w14:textId="36707D19" w:rsidR="00801EB5" w:rsidRPr="00801EB5" w:rsidRDefault="000C2439" w:rsidP="004B575B">
            <w:pPr>
              <w:rPr>
                <w:rFonts w:ascii="Calibri" w:hAnsi="Calibri"/>
                <w:sz w:val="22"/>
                <w:szCs w:val="22"/>
              </w:rPr>
            </w:pPr>
            <w:r>
              <w:rPr>
                <w:rFonts w:ascii="Calibri" w:hAnsi="Calibri"/>
                <w:sz w:val="22"/>
                <w:szCs w:val="22"/>
              </w:rPr>
              <w:t>HR VP</w:t>
            </w:r>
          </w:p>
        </w:tc>
        <w:tc>
          <w:tcPr>
            <w:tcW w:w="1260" w:type="dxa"/>
          </w:tcPr>
          <w:p w14:paraId="69A43959" w14:textId="3CD9AD8F" w:rsidR="00801EB5" w:rsidRPr="00801EB5" w:rsidRDefault="000C2439" w:rsidP="004B575B">
            <w:pPr>
              <w:rPr>
                <w:rFonts w:ascii="Calibri" w:hAnsi="Calibri"/>
                <w:sz w:val="22"/>
                <w:szCs w:val="22"/>
              </w:rPr>
            </w:pPr>
            <w:r>
              <w:rPr>
                <w:rFonts w:ascii="Calibri" w:hAnsi="Calibri"/>
                <w:sz w:val="22"/>
                <w:szCs w:val="22"/>
              </w:rPr>
              <w:t>Human Resources</w:t>
            </w:r>
          </w:p>
        </w:tc>
        <w:tc>
          <w:tcPr>
            <w:tcW w:w="1620" w:type="dxa"/>
          </w:tcPr>
          <w:p w14:paraId="5C38EB17" w14:textId="69029DB8" w:rsidR="00801EB5" w:rsidRPr="00801EB5" w:rsidRDefault="007F610F" w:rsidP="004B575B">
            <w:pPr>
              <w:rPr>
                <w:rFonts w:ascii="Calibri" w:hAnsi="Calibri"/>
                <w:sz w:val="22"/>
                <w:szCs w:val="22"/>
              </w:rPr>
            </w:pPr>
            <w:r>
              <w:rPr>
                <w:rFonts w:ascii="Calibri" w:hAnsi="Calibri"/>
                <w:sz w:val="22"/>
                <w:szCs w:val="22"/>
              </w:rPr>
              <w:t xml:space="preserve">Neighborhood is safe for volunteers and has parking. </w:t>
            </w:r>
          </w:p>
        </w:tc>
        <w:tc>
          <w:tcPr>
            <w:tcW w:w="2137" w:type="dxa"/>
          </w:tcPr>
          <w:p w14:paraId="0E9FB071" w14:textId="4939A9D9" w:rsidR="00801EB5" w:rsidRPr="00801EB5" w:rsidRDefault="007F610F" w:rsidP="004B575B">
            <w:pPr>
              <w:rPr>
                <w:rFonts w:ascii="Calibri" w:hAnsi="Calibri"/>
                <w:sz w:val="22"/>
                <w:szCs w:val="22"/>
              </w:rPr>
            </w:pPr>
            <w:r>
              <w:rPr>
                <w:rFonts w:ascii="Calibri" w:hAnsi="Calibri"/>
                <w:sz w:val="22"/>
                <w:szCs w:val="22"/>
              </w:rPr>
              <w:t>Building is in a central part of Miami</w:t>
            </w:r>
          </w:p>
        </w:tc>
        <w:tc>
          <w:tcPr>
            <w:tcW w:w="743" w:type="dxa"/>
          </w:tcPr>
          <w:p w14:paraId="1F40A5C9" w14:textId="68765EF1" w:rsidR="00801EB5" w:rsidRPr="00801EB5" w:rsidRDefault="000C2439" w:rsidP="004B575B">
            <w:pPr>
              <w:rPr>
                <w:rFonts w:ascii="Calibri" w:hAnsi="Calibri"/>
                <w:sz w:val="22"/>
                <w:szCs w:val="22"/>
              </w:rPr>
            </w:pPr>
            <w:r>
              <w:rPr>
                <w:rFonts w:ascii="Calibri" w:hAnsi="Calibri"/>
                <w:sz w:val="22"/>
                <w:szCs w:val="22"/>
              </w:rPr>
              <w:t>3</w:t>
            </w:r>
          </w:p>
        </w:tc>
        <w:tc>
          <w:tcPr>
            <w:tcW w:w="2250" w:type="dxa"/>
          </w:tcPr>
          <w:p w14:paraId="14BC7D15" w14:textId="77777777" w:rsidR="00801EB5" w:rsidRDefault="00BF1D81" w:rsidP="00801EB5">
            <w:pPr>
              <w:rPr>
                <w:rFonts w:ascii="Calibri" w:hAnsi="Calibri"/>
                <w:sz w:val="22"/>
                <w:szCs w:val="22"/>
              </w:rPr>
            </w:pPr>
            <w:r>
              <w:rPr>
                <w:rFonts w:ascii="Calibri" w:hAnsi="Calibri"/>
                <w:sz w:val="22"/>
                <w:szCs w:val="22"/>
              </w:rPr>
              <w:t>Will coordinate volunteers that are needed for work.</w:t>
            </w:r>
          </w:p>
          <w:p w14:paraId="0E24D57B" w14:textId="77E8CB45" w:rsidR="00BF1D81" w:rsidRPr="00801EB5" w:rsidRDefault="00BF1D81" w:rsidP="00801EB5">
            <w:pPr>
              <w:rPr>
                <w:rFonts w:ascii="Calibri" w:hAnsi="Calibri"/>
                <w:sz w:val="22"/>
                <w:szCs w:val="22"/>
              </w:rPr>
            </w:pPr>
            <w:r>
              <w:rPr>
                <w:rFonts w:ascii="Calibri" w:hAnsi="Calibri"/>
                <w:sz w:val="22"/>
                <w:szCs w:val="22"/>
              </w:rPr>
              <w:t>Will hire additional staff.</w:t>
            </w:r>
          </w:p>
        </w:tc>
        <w:tc>
          <w:tcPr>
            <w:tcW w:w="2610" w:type="dxa"/>
          </w:tcPr>
          <w:p w14:paraId="092BDBD6" w14:textId="77777777" w:rsidR="00801EB5" w:rsidRDefault="00BF1D81" w:rsidP="004B575B">
            <w:pPr>
              <w:rPr>
                <w:rFonts w:ascii="Calibri" w:hAnsi="Calibri"/>
                <w:sz w:val="22"/>
                <w:szCs w:val="22"/>
              </w:rPr>
            </w:pPr>
            <w:r>
              <w:rPr>
                <w:rFonts w:ascii="Calibri" w:hAnsi="Calibri"/>
                <w:sz w:val="22"/>
                <w:szCs w:val="22"/>
              </w:rPr>
              <w:t>Medium</w:t>
            </w:r>
            <w:r w:rsidRPr="00801EB5">
              <w:rPr>
                <w:rFonts w:ascii="Calibri" w:hAnsi="Calibri"/>
                <w:sz w:val="22"/>
                <w:szCs w:val="22"/>
              </w:rPr>
              <w:t xml:space="preserve"> interest, </w:t>
            </w:r>
            <w:r>
              <w:rPr>
                <w:rFonts w:ascii="Calibri" w:hAnsi="Calibri"/>
                <w:sz w:val="22"/>
                <w:szCs w:val="22"/>
              </w:rPr>
              <w:t>medium</w:t>
            </w:r>
            <w:r w:rsidRPr="00801EB5">
              <w:rPr>
                <w:rFonts w:ascii="Calibri" w:hAnsi="Calibri"/>
                <w:sz w:val="22"/>
                <w:szCs w:val="22"/>
              </w:rPr>
              <w:t xml:space="preserve"> influence, supports the project.</w:t>
            </w:r>
          </w:p>
          <w:p w14:paraId="361E91C5" w14:textId="43EB2A2E" w:rsidR="00777D8C" w:rsidRPr="00801EB5" w:rsidRDefault="00777D8C" w:rsidP="004B575B">
            <w:pPr>
              <w:rPr>
                <w:rFonts w:ascii="Calibri" w:hAnsi="Calibri"/>
                <w:sz w:val="22"/>
                <w:szCs w:val="22"/>
              </w:rPr>
            </w:pPr>
            <w:r>
              <w:rPr>
                <w:rFonts w:ascii="Calibri" w:hAnsi="Calibri"/>
                <w:sz w:val="22"/>
                <w:szCs w:val="22"/>
              </w:rPr>
              <w:t>Keep informed.</w:t>
            </w:r>
          </w:p>
        </w:tc>
      </w:tr>
      <w:tr w:rsidR="00801EB5" w:rsidRPr="0088499D" w14:paraId="0C976391" w14:textId="77777777" w:rsidTr="007F610F">
        <w:trPr>
          <w:trHeight w:val="900"/>
        </w:trPr>
        <w:tc>
          <w:tcPr>
            <w:tcW w:w="473" w:type="dxa"/>
          </w:tcPr>
          <w:p w14:paraId="02D875C0" w14:textId="77777777" w:rsidR="00801EB5" w:rsidRPr="00801EB5" w:rsidRDefault="00801EB5" w:rsidP="004B575B">
            <w:pPr>
              <w:rPr>
                <w:rFonts w:ascii="Calibri" w:hAnsi="Calibri"/>
                <w:sz w:val="22"/>
                <w:szCs w:val="22"/>
              </w:rPr>
            </w:pPr>
            <w:r>
              <w:rPr>
                <w:rFonts w:ascii="Calibri" w:hAnsi="Calibri"/>
                <w:sz w:val="22"/>
                <w:szCs w:val="22"/>
              </w:rPr>
              <w:t>5</w:t>
            </w:r>
          </w:p>
        </w:tc>
        <w:tc>
          <w:tcPr>
            <w:tcW w:w="1597" w:type="dxa"/>
          </w:tcPr>
          <w:p w14:paraId="4529EAF1" w14:textId="71411B80" w:rsidR="00801EB5" w:rsidRPr="00801EB5" w:rsidRDefault="00BF1D81" w:rsidP="004B575B">
            <w:pPr>
              <w:rPr>
                <w:rFonts w:ascii="Calibri" w:hAnsi="Calibri"/>
                <w:sz w:val="22"/>
                <w:szCs w:val="22"/>
              </w:rPr>
            </w:pPr>
            <w:r>
              <w:rPr>
                <w:rFonts w:ascii="Calibri" w:hAnsi="Calibri"/>
                <w:sz w:val="22"/>
                <w:szCs w:val="22"/>
              </w:rPr>
              <w:t xml:space="preserve">Brendon </w:t>
            </w:r>
            <w:proofErr w:type="spellStart"/>
            <w:r>
              <w:rPr>
                <w:rFonts w:ascii="Calibri" w:hAnsi="Calibri"/>
                <w:sz w:val="22"/>
                <w:szCs w:val="22"/>
              </w:rPr>
              <w:t>Teles</w:t>
            </w:r>
            <w:proofErr w:type="spellEnd"/>
          </w:p>
        </w:tc>
        <w:tc>
          <w:tcPr>
            <w:tcW w:w="1553" w:type="dxa"/>
          </w:tcPr>
          <w:p w14:paraId="7426EF20" w14:textId="4F161192" w:rsidR="00801EB5" w:rsidRPr="00801EB5" w:rsidRDefault="00BF1D81" w:rsidP="004B575B">
            <w:pPr>
              <w:rPr>
                <w:rFonts w:ascii="Calibri" w:hAnsi="Calibri"/>
                <w:sz w:val="22"/>
                <w:szCs w:val="22"/>
              </w:rPr>
            </w:pPr>
            <w:r>
              <w:rPr>
                <w:rFonts w:ascii="Calibri" w:hAnsi="Calibri"/>
                <w:sz w:val="22"/>
                <w:szCs w:val="22"/>
              </w:rPr>
              <w:t>Head of Marketing</w:t>
            </w:r>
          </w:p>
        </w:tc>
        <w:tc>
          <w:tcPr>
            <w:tcW w:w="1260" w:type="dxa"/>
          </w:tcPr>
          <w:p w14:paraId="14B08BB9" w14:textId="3319F3F3" w:rsidR="00801EB5" w:rsidRPr="00801EB5" w:rsidRDefault="00BF1D81" w:rsidP="004B575B">
            <w:pPr>
              <w:rPr>
                <w:rFonts w:ascii="Calibri" w:hAnsi="Calibri"/>
                <w:sz w:val="22"/>
                <w:szCs w:val="22"/>
              </w:rPr>
            </w:pPr>
            <w:r>
              <w:rPr>
                <w:rFonts w:ascii="Calibri" w:hAnsi="Calibri"/>
                <w:sz w:val="22"/>
                <w:szCs w:val="22"/>
              </w:rPr>
              <w:t>Marketing</w:t>
            </w:r>
          </w:p>
        </w:tc>
        <w:tc>
          <w:tcPr>
            <w:tcW w:w="1620" w:type="dxa"/>
          </w:tcPr>
          <w:p w14:paraId="53ECFDAA" w14:textId="75268DD2" w:rsidR="00801EB5" w:rsidRPr="00801EB5" w:rsidRDefault="00BF1D81" w:rsidP="004B575B">
            <w:pPr>
              <w:rPr>
                <w:rFonts w:ascii="Calibri" w:hAnsi="Calibri"/>
                <w:sz w:val="22"/>
                <w:szCs w:val="22"/>
              </w:rPr>
            </w:pPr>
            <w:r>
              <w:rPr>
                <w:rFonts w:ascii="Calibri" w:hAnsi="Calibri"/>
                <w:sz w:val="22"/>
                <w:szCs w:val="22"/>
              </w:rPr>
              <w:t>Building is safe for women and children. Doesn’t break any laws.</w:t>
            </w:r>
          </w:p>
        </w:tc>
        <w:tc>
          <w:tcPr>
            <w:tcW w:w="2137" w:type="dxa"/>
          </w:tcPr>
          <w:p w14:paraId="45CC4B35" w14:textId="362C0EB3" w:rsidR="00801EB5" w:rsidRPr="00801EB5" w:rsidRDefault="00BF1D81" w:rsidP="004B575B">
            <w:pPr>
              <w:rPr>
                <w:rFonts w:ascii="Calibri" w:hAnsi="Calibri"/>
                <w:sz w:val="22"/>
                <w:szCs w:val="22"/>
              </w:rPr>
            </w:pPr>
            <w:r>
              <w:rPr>
                <w:rFonts w:ascii="Calibri" w:hAnsi="Calibri"/>
                <w:sz w:val="22"/>
                <w:szCs w:val="22"/>
              </w:rPr>
              <w:t xml:space="preserve">Building is somewhat energy efficient. </w:t>
            </w:r>
          </w:p>
        </w:tc>
        <w:tc>
          <w:tcPr>
            <w:tcW w:w="743" w:type="dxa"/>
          </w:tcPr>
          <w:p w14:paraId="496E1209" w14:textId="2D56A182" w:rsidR="00801EB5" w:rsidRPr="00801EB5" w:rsidRDefault="00BF1D81" w:rsidP="004B575B">
            <w:pPr>
              <w:rPr>
                <w:rFonts w:ascii="Calibri" w:hAnsi="Calibri"/>
                <w:sz w:val="22"/>
                <w:szCs w:val="22"/>
              </w:rPr>
            </w:pPr>
            <w:r>
              <w:rPr>
                <w:rFonts w:ascii="Calibri" w:hAnsi="Calibri"/>
                <w:sz w:val="22"/>
                <w:szCs w:val="22"/>
              </w:rPr>
              <w:t>2</w:t>
            </w:r>
          </w:p>
        </w:tc>
        <w:tc>
          <w:tcPr>
            <w:tcW w:w="2250" w:type="dxa"/>
          </w:tcPr>
          <w:p w14:paraId="1EB6BEAF" w14:textId="76B461AE" w:rsidR="00801EB5" w:rsidRPr="00801EB5" w:rsidRDefault="00BF1D81" w:rsidP="00801EB5">
            <w:pPr>
              <w:rPr>
                <w:rFonts w:ascii="Calibri" w:hAnsi="Calibri"/>
                <w:sz w:val="22"/>
                <w:szCs w:val="22"/>
              </w:rPr>
            </w:pPr>
            <w:r>
              <w:rPr>
                <w:rFonts w:ascii="Calibri" w:hAnsi="Calibri"/>
                <w:sz w:val="22"/>
                <w:szCs w:val="22"/>
              </w:rPr>
              <w:t xml:space="preserve">Will handle publicity for the building once open. Will </w:t>
            </w:r>
          </w:p>
        </w:tc>
        <w:tc>
          <w:tcPr>
            <w:tcW w:w="2610" w:type="dxa"/>
          </w:tcPr>
          <w:p w14:paraId="35BEDC45" w14:textId="77777777" w:rsidR="00801EB5" w:rsidRDefault="00BF1D81" w:rsidP="004B575B">
            <w:pPr>
              <w:rPr>
                <w:rFonts w:ascii="Calibri" w:hAnsi="Calibri"/>
                <w:sz w:val="22"/>
                <w:szCs w:val="22"/>
              </w:rPr>
            </w:pPr>
            <w:r w:rsidRPr="00801EB5">
              <w:rPr>
                <w:rFonts w:ascii="Calibri" w:hAnsi="Calibri"/>
                <w:sz w:val="22"/>
                <w:szCs w:val="22"/>
              </w:rPr>
              <w:t xml:space="preserve">High interest, </w:t>
            </w:r>
            <w:r>
              <w:rPr>
                <w:rFonts w:ascii="Calibri" w:hAnsi="Calibri"/>
                <w:sz w:val="22"/>
                <w:szCs w:val="22"/>
              </w:rPr>
              <w:t>low</w:t>
            </w:r>
            <w:r w:rsidRPr="00801EB5">
              <w:rPr>
                <w:rFonts w:ascii="Calibri" w:hAnsi="Calibri"/>
                <w:sz w:val="22"/>
                <w:szCs w:val="22"/>
              </w:rPr>
              <w:t xml:space="preserve"> influence, supports the project.</w:t>
            </w:r>
          </w:p>
          <w:p w14:paraId="63BE0A20" w14:textId="7CD64A3E" w:rsidR="00777D8C" w:rsidRPr="00801EB5" w:rsidRDefault="00777D8C" w:rsidP="004B575B">
            <w:pPr>
              <w:rPr>
                <w:rFonts w:ascii="Calibri" w:hAnsi="Calibri"/>
                <w:sz w:val="22"/>
                <w:szCs w:val="22"/>
              </w:rPr>
            </w:pPr>
            <w:r>
              <w:rPr>
                <w:rFonts w:ascii="Calibri" w:hAnsi="Calibri"/>
                <w:sz w:val="22"/>
                <w:szCs w:val="22"/>
              </w:rPr>
              <w:t>Monitor.</w:t>
            </w:r>
          </w:p>
        </w:tc>
      </w:tr>
      <w:tr w:rsidR="00801EB5" w:rsidRPr="0088499D" w14:paraId="0B64F107" w14:textId="77777777" w:rsidTr="007F610F">
        <w:trPr>
          <w:trHeight w:val="900"/>
        </w:trPr>
        <w:tc>
          <w:tcPr>
            <w:tcW w:w="473" w:type="dxa"/>
          </w:tcPr>
          <w:p w14:paraId="26D36168" w14:textId="77777777" w:rsidR="00801EB5" w:rsidRPr="00801EB5" w:rsidRDefault="00801EB5" w:rsidP="004B575B">
            <w:pPr>
              <w:rPr>
                <w:rFonts w:ascii="Calibri" w:hAnsi="Calibri"/>
                <w:sz w:val="22"/>
                <w:szCs w:val="22"/>
              </w:rPr>
            </w:pPr>
            <w:r>
              <w:rPr>
                <w:rFonts w:ascii="Calibri" w:hAnsi="Calibri"/>
                <w:sz w:val="22"/>
                <w:szCs w:val="22"/>
              </w:rPr>
              <w:t>6</w:t>
            </w:r>
          </w:p>
        </w:tc>
        <w:tc>
          <w:tcPr>
            <w:tcW w:w="1597" w:type="dxa"/>
          </w:tcPr>
          <w:p w14:paraId="164CA14F" w14:textId="77777777" w:rsidR="00801EB5" w:rsidRPr="00801EB5" w:rsidRDefault="00801EB5" w:rsidP="004B575B">
            <w:pPr>
              <w:rPr>
                <w:rFonts w:ascii="Calibri" w:hAnsi="Calibri"/>
                <w:sz w:val="22"/>
                <w:szCs w:val="22"/>
              </w:rPr>
            </w:pPr>
          </w:p>
        </w:tc>
        <w:tc>
          <w:tcPr>
            <w:tcW w:w="1553" w:type="dxa"/>
          </w:tcPr>
          <w:p w14:paraId="14D514F7" w14:textId="77777777" w:rsidR="00801EB5" w:rsidRPr="00801EB5" w:rsidRDefault="00801EB5" w:rsidP="004B575B">
            <w:pPr>
              <w:rPr>
                <w:rFonts w:ascii="Calibri" w:hAnsi="Calibri"/>
                <w:sz w:val="22"/>
                <w:szCs w:val="22"/>
              </w:rPr>
            </w:pPr>
          </w:p>
        </w:tc>
        <w:tc>
          <w:tcPr>
            <w:tcW w:w="1260" w:type="dxa"/>
          </w:tcPr>
          <w:p w14:paraId="4D920339" w14:textId="77777777" w:rsidR="00801EB5" w:rsidRPr="00801EB5" w:rsidRDefault="00801EB5" w:rsidP="004B575B">
            <w:pPr>
              <w:rPr>
                <w:rFonts w:ascii="Calibri" w:hAnsi="Calibri"/>
                <w:sz w:val="22"/>
                <w:szCs w:val="22"/>
              </w:rPr>
            </w:pPr>
          </w:p>
        </w:tc>
        <w:tc>
          <w:tcPr>
            <w:tcW w:w="1620" w:type="dxa"/>
          </w:tcPr>
          <w:p w14:paraId="75928416" w14:textId="77777777" w:rsidR="00801EB5" w:rsidRPr="00801EB5" w:rsidRDefault="00801EB5" w:rsidP="004B575B">
            <w:pPr>
              <w:rPr>
                <w:rFonts w:ascii="Calibri" w:hAnsi="Calibri"/>
                <w:sz w:val="22"/>
                <w:szCs w:val="22"/>
              </w:rPr>
            </w:pPr>
          </w:p>
        </w:tc>
        <w:tc>
          <w:tcPr>
            <w:tcW w:w="2137" w:type="dxa"/>
          </w:tcPr>
          <w:p w14:paraId="10E22CCB" w14:textId="77777777" w:rsidR="00801EB5" w:rsidRPr="00801EB5" w:rsidRDefault="00801EB5" w:rsidP="004B575B">
            <w:pPr>
              <w:rPr>
                <w:rFonts w:ascii="Calibri" w:hAnsi="Calibri"/>
                <w:sz w:val="22"/>
                <w:szCs w:val="22"/>
              </w:rPr>
            </w:pPr>
          </w:p>
        </w:tc>
        <w:tc>
          <w:tcPr>
            <w:tcW w:w="743" w:type="dxa"/>
          </w:tcPr>
          <w:p w14:paraId="4FDD1155" w14:textId="77777777" w:rsidR="00801EB5" w:rsidRPr="00801EB5" w:rsidRDefault="00801EB5" w:rsidP="004B575B">
            <w:pPr>
              <w:rPr>
                <w:rFonts w:ascii="Calibri" w:hAnsi="Calibri"/>
                <w:sz w:val="22"/>
                <w:szCs w:val="22"/>
              </w:rPr>
            </w:pPr>
          </w:p>
        </w:tc>
        <w:tc>
          <w:tcPr>
            <w:tcW w:w="2250" w:type="dxa"/>
          </w:tcPr>
          <w:p w14:paraId="6EEEBC73" w14:textId="77777777" w:rsidR="00801EB5" w:rsidRPr="00801EB5" w:rsidRDefault="00801EB5" w:rsidP="00801EB5">
            <w:pPr>
              <w:rPr>
                <w:rFonts w:ascii="Calibri" w:hAnsi="Calibri"/>
                <w:sz w:val="22"/>
                <w:szCs w:val="22"/>
              </w:rPr>
            </w:pPr>
          </w:p>
        </w:tc>
        <w:tc>
          <w:tcPr>
            <w:tcW w:w="2610" w:type="dxa"/>
          </w:tcPr>
          <w:p w14:paraId="57C0680F" w14:textId="77777777" w:rsidR="00801EB5" w:rsidRPr="00801EB5" w:rsidRDefault="00801EB5" w:rsidP="004B575B">
            <w:pPr>
              <w:rPr>
                <w:rFonts w:ascii="Calibri" w:hAnsi="Calibri"/>
                <w:sz w:val="22"/>
                <w:szCs w:val="22"/>
              </w:rPr>
            </w:pPr>
          </w:p>
        </w:tc>
      </w:tr>
    </w:tbl>
    <w:p w14:paraId="3A7F4A66" w14:textId="77777777" w:rsidR="00AB39CF" w:rsidRPr="0088499D" w:rsidRDefault="00AB39CF" w:rsidP="007C1108">
      <w:pPr>
        <w:rPr>
          <w:rFonts w:ascii="Calibri" w:hAnsi="Calibri"/>
        </w:rPr>
      </w:pPr>
    </w:p>
    <w:p w14:paraId="4055EF04" w14:textId="77777777" w:rsidR="00AB39CF" w:rsidRPr="0088499D" w:rsidRDefault="00AB39CF" w:rsidP="007C1108">
      <w:pPr>
        <w:rPr>
          <w:rFonts w:ascii="Calibri" w:hAnsi="Calibri"/>
        </w:rPr>
      </w:pPr>
    </w:p>
    <w:p w14:paraId="3BBF3CA1" w14:textId="77777777" w:rsidR="00AB39CF" w:rsidRPr="0088499D" w:rsidRDefault="00AB39CF" w:rsidP="007C1108">
      <w:pPr>
        <w:rPr>
          <w:rFonts w:ascii="Calibri" w:hAnsi="Calibri"/>
        </w:rPr>
      </w:pPr>
    </w:p>
    <w:p w14:paraId="3285AD9A" w14:textId="77777777" w:rsidR="00AB39CF" w:rsidRPr="0088499D" w:rsidRDefault="00AB39CF" w:rsidP="007C1108">
      <w:pPr>
        <w:rPr>
          <w:rFonts w:ascii="Calibri" w:hAnsi="Calibri"/>
        </w:rPr>
      </w:pPr>
    </w:p>
    <w:p w14:paraId="4D61C0DD" w14:textId="77777777" w:rsidR="00AB39CF" w:rsidRPr="0088499D" w:rsidRDefault="00AB39CF" w:rsidP="007C1108">
      <w:pPr>
        <w:rPr>
          <w:rFonts w:ascii="Calibri" w:hAnsi="Calibri"/>
        </w:rPr>
      </w:pPr>
    </w:p>
    <w:sectPr w:rsidR="00AB39CF" w:rsidRPr="0088499D" w:rsidSect="00801EB5">
      <w:pgSz w:w="15840" w:h="12240" w:orient="landscape"/>
      <w:pgMar w:top="1440" w:right="1440" w:bottom="13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108"/>
    <w:rsid w:val="00002EB2"/>
    <w:rsid w:val="000C2439"/>
    <w:rsid w:val="00123ADE"/>
    <w:rsid w:val="002930AC"/>
    <w:rsid w:val="002A3143"/>
    <w:rsid w:val="003560DF"/>
    <w:rsid w:val="004304DE"/>
    <w:rsid w:val="004B575B"/>
    <w:rsid w:val="00582BD5"/>
    <w:rsid w:val="005F4291"/>
    <w:rsid w:val="0064066E"/>
    <w:rsid w:val="006724FE"/>
    <w:rsid w:val="00717710"/>
    <w:rsid w:val="00777D8C"/>
    <w:rsid w:val="00791196"/>
    <w:rsid w:val="007C1108"/>
    <w:rsid w:val="007F610F"/>
    <w:rsid w:val="00801EB5"/>
    <w:rsid w:val="0088499D"/>
    <w:rsid w:val="008E04B2"/>
    <w:rsid w:val="008F25EE"/>
    <w:rsid w:val="00935E60"/>
    <w:rsid w:val="00AB39CF"/>
    <w:rsid w:val="00B91B90"/>
    <w:rsid w:val="00BF1D81"/>
    <w:rsid w:val="00C51D20"/>
    <w:rsid w:val="00C84DE4"/>
    <w:rsid w:val="00D54AE5"/>
    <w:rsid w:val="00D558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985853"/>
  <w14:defaultImageDpi w14:val="0"/>
  <w15:docId w15:val="{3702D239-8AB3-4510-9CA3-768CB512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10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23ADE"/>
    <w:rPr>
      <w:rFonts w:ascii="Tahoma" w:hAnsi="Tahoma" w:cs="Tahoma"/>
      <w:sz w:val="16"/>
      <w:szCs w:val="16"/>
    </w:rPr>
  </w:style>
  <w:style w:type="character" w:customStyle="1" w:styleId="BalloonTextChar">
    <w:name w:val="Balloon Text Char"/>
    <w:link w:val="BalloonText"/>
    <w:uiPriority w:val="99"/>
    <w:semiHidden/>
    <w:locked/>
    <w:rsid w:val="00123ADE"/>
    <w:rPr>
      <w:rFonts w:ascii="Tahoma" w:hAnsi="Tahoma"/>
      <w:sz w:val="16"/>
    </w:rPr>
  </w:style>
  <w:style w:type="character" w:styleId="CommentReference">
    <w:name w:val="annotation reference"/>
    <w:uiPriority w:val="99"/>
    <w:semiHidden/>
    <w:unhideWhenUsed/>
    <w:rsid w:val="00123ADE"/>
    <w:rPr>
      <w:sz w:val="16"/>
    </w:rPr>
  </w:style>
  <w:style w:type="paragraph" w:styleId="CommentText">
    <w:name w:val="annotation text"/>
    <w:basedOn w:val="Normal"/>
    <w:link w:val="CommentTextChar"/>
    <w:uiPriority w:val="99"/>
    <w:semiHidden/>
    <w:unhideWhenUsed/>
    <w:rsid w:val="00123ADE"/>
    <w:rPr>
      <w:sz w:val="20"/>
      <w:szCs w:val="20"/>
    </w:rPr>
  </w:style>
  <w:style w:type="character" w:customStyle="1" w:styleId="CommentTextChar">
    <w:name w:val="Comment Text Char"/>
    <w:link w:val="CommentText"/>
    <w:uiPriority w:val="99"/>
    <w:semiHidden/>
    <w:locked/>
    <w:rsid w:val="00123ADE"/>
    <w:rPr>
      <w:rFonts w:ascii="Times New Roman" w:hAnsi="Times New Roman"/>
      <w:sz w:val="20"/>
    </w:rPr>
  </w:style>
  <w:style w:type="paragraph" w:styleId="CommentSubject">
    <w:name w:val="annotation subject"/>
    <w:basedOn w:val="CommentText"/>
    <w:next w:val="CommentText"/>
    <w:link w:val="CommentSubjectChar"/>
    <w:uiPriority w:val="99"/>
    <w:semiHidden/>
    <w:unhideWhenUsed/>
    <w:rsid w:val="00123ADE"/>
    <w:rPr>
      <w:b/>
      <w:bCs/>
    </w:rPr>
  </w:style>
  <w:style w:type="character" w:customStyle="1" w:styleId="CommentSubjectChar">
    <w:name w:val="Comment Subject Char"/>
    <w:link w:val="CommentSubject"/>
    <w:uiPriority w:val="99"/>
    <w:semiHidden/>
    <w:locked/>
    <w:rsid w:val="00123ADE"/>
    <w:rPr>
      <w:rFonts w:ascii="Times New Roman" w:hAnsi="Times New Roma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Authorized Customer</dc:creator>
  <cp:lastModifiedBy>Sara Suarez</cp:lastModifiedBy>
  <cp:revision>3</cp:revision>
  <dcterms:created xsi:type="dcterms:W3CDTF">2021-03-22T00:24:00Z</dcterms:created>
  <dcterms:modified xsi:type="dcterms:W3CDTF">2021-03-22T00:27:00Z</dcterms:modified>
</cp:coreProperties>
</file>